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1381F" w14:textId="77777777" w:rsidR="008B2F84" w:rsidRDefault="008B2F84">
      <w:pPr>
        <w:spacing w:line="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9"/>
      </w:tblGrid>
      <w:tr w:rsidR="008B2F84" w14:paraId="3AF76330" w14:textId="77777777">
        <w:trPr>
          <w:trHeight w:val="485"/>
        </w:trPr>
        <w:tc>
          <w:tcPr>
            <w:tcW w:w="90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32CD35" w14:textId="77777777" w:rsidR="008B2F84" w:rsidRDefault="008B2F84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0"/>
              </w:rPr>
              <w:t>別紙１</w:t>
            </w:r>
            <w:r>
              <w:rPr>
                <w:rFonts w:ascii="ＭＳ ゴシック" w:eastAsia="ＭＳ ゴシック" w:hint="eastAsia"/>
              </w:rPr>
              <w:t xml:space="preserve">　　　　　　　　　　　</w:t>
            </w:r>
            <w:r>
              <w:rPr>
                <w:rFonts w:ascii="ＭＳ ゴシック" w:eastAsia="ＭＳ ゴシック" w:hint="eastAsia"/>
                <w:sz w:val="20"/>
              </w:rPr>
              <w:t>防災の手引き（新入社員用）</w:t>
            </w:r>
          </w:p>
        </w:tc>
      </w:tr>
      <w:tr w:rsidR="008B2F84" w14:paraId="26D48B25" w14:textId="77777777">
        <w:trPr>
          <w:trHeight w:val="13472"/>
        </w:trPr>
        <w:tc>
          <w:tcPr>
            <w:tcW w:w="9029" w:type="dxa"/>
            <w:tcBorders>
              <w:top w:val="single" w:sz="4" w:space="0" w:color="auto"/>
              <w:bottom w:val="single" w:sz="4" w:space="0" w:color="auto"/>
            </w:tcBorders>
          </w:tcPr>
          <w:p w14:paraId="3FA508B8" w14:textId="77777777" w:rsidR="008B2F84" w:rsidRDefault="008B2F84">
            <w:pPr>
              <w:spacing w:before="120"/>
              <w:rPr>
                <w:sz w:val="18"/>
              </w:rPr>
            </w:pPr>
            <w:r>
              <w:rPr>
                <w:rFonts w:hint="eastAsia"/>
                <w:sz w:val="18"/>
              </w:rPr>
              <w:t>〔消防計画について〕</w:t>
            </w:r>
          </w:p>
          <w:p w14:paraId="394C6458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</w:t>
            </w:r>
            <w:r>
              <w:rPr>
                <w:rFonts w:hint="eastAsia"/>
                <w:sz w:val="18"/>
              </w:rPr>
              <w:t>の消防計画を熟読し、内容をよく把握しておいてください。</w:t>
            </w:r>
          </w:p>
          <w:p w14:paraId="42B25438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>〔消火器について〕</w:t>
            </w:r>
          </w:p>
          <w:p w14:paraId="4E55B06D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１　消火器の設置場所を覚えてください。</w:t>
            </w:r>
          </w:p>
          <w:p w14:paraId="485E1565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自分の持場から近い順に２か所以上覚えてください。</w:t>
            </w:r>
          </w:p>
          <w:p w14:paraId="5C67AEB0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２　消火器の使い方を覚えてください。</w:t>
            </w:r>
          </w:p>
          <w:p w14:paraId="10A57E77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使い方は、消火器の本体に明示されていますので、必ず確認して操作手順を覚えてください。</w:t>
            </w:r>
          </w:p>
          <w:p w14:paraId="37F15D9E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>〔火気設備器具について〕</w:t>
            </w:r>
          </w:p>
          <w:p w14:paraId="41A14DB1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１　火気設備器具の周辺は、よく整理清掃して可燃物を接して置かないでください。</w:t>
            </w:r>
          </w:p>
          <w:p w14:paraId="642E4A3A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２　火気設備器具は、常に監視できる状態で使用し、その場を離れるときは、必ず消してください。</w:t>
            </w:r>
          </w:p>
          <w:p w14:paraId="5EE2857C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３　火気設備器具にある取扱上の注意事項を守り、故障又は破損したままで使用しないでください。</w:t>
            </w:r>
          </w:p>
          <w:p w14:paraId="3327CDE6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４　地震時には、火気設備器具の使用を中止してください。</w:t>
            </w:r>
          </w:p>
          <w:p w14:paraId="1912C0F5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５　終業時には、火気設備器具の点検を行い、安全を確認してください。</w:t>
            </w:r>
          </w:p>
          <w:p w14:paraId="7F8126A8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>〔喫煙について〕</w:t>
            </w:r>
          </w:p>
          <w:p w14:paraId="18B4E8F4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１　喫煙は、指定された場所で、吸殻入れを用いて喫煙してください。</w:t>
            </w:r>
          </w:p>
          <w:p w14:paraId="6F599E19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２　タバコの吸殻は必ず水の入ったバケツなどに捨て、可燃ゴミの中には絶対に入れないでください。</w:t>
            </w:r>
          </w:p>
          <w:p w14:paraId="5C130D88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３　終業時には、吸殻の処理（水の入ったバケツに捨てる）を確実に行ってください。</w:t>
            </w:r>
          </w:p>
          <w:p w14:paraId="61FAFC56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>〔危険物の取扱いについて〕</w:t>
            </w:r>
          </w:p>
          <w:p w14:paraId="74AF5897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１　危険物（シンナー、ベンジンなど）を使用するときは、防火管理者の承認を受けてください。</w:t>
            </w:r>
          </w:p>
          <w:p w14:paraId="05E68189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２　危険物を使用するときは、小分けして使用し、容器の蓋は常に閉め、火気に注意してください。</w:t>
            </w:r>
          </w:p>
          <w:p w14:paraId="77040ECD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>〔避難施設の維持管理について〕</w:t>
            </w:r>
          </w:p>
          <w:p w14:paraId="71B8CADA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１　避難口、廊下、階段、避難通路には避難障害となる設備を設けたり、物品を置かないでください。</w:t>
            </w:r>
          </w:p>
          <w:p w14:paraId="594AFB1D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２　防火戸の付近には、常に閉鎖の障害となる物品を置かないでください。</w:t>
            </w:r>
          </w:p>
          <w:p w14:paraId="2C90735C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>〔放火防止対策について〕</w:t>
            </w:r>
          </w:p>
          <w:p w14:paraId="3CA65282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１　建物の外周部及び敷地内には、ダンボール等の可燃物を放置しないでください。</w:t>
            </w:r>
          </w:p>
          <w:p w14:paraId="53B82702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２　倉庫、更衣室などを使用しないときは、施錠しておきましょう。</w:t>
            </w:r>
          </w:p>
          <w:p w14:paraId="5ABD5323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３　ゴミ類の廃棄可燃物は、定められた時間に、指定場所に持って行きましょう。</w:t>
            </w:r>
          </w:p>
          <w:p w14:paraId="2C2B56A2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>〔火災時の対応〕</w:t>
            </w:r>
          </w:p>
          <w:p w14:paraId="15A7546E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１　通報連絡</w:t>
            </w:r>
          </w:p>
          <w:p w14:paraId="4F5EAFB1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119番通報します。（火災か救急かの種別、所在、目標、火災の内容など）</w:t>
            </w:r>
          </w:p>
          <w:p w14:paraId="7E86E7D2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防火管理者に連絡します。</w:t>
            </w:r>
          </w:p>
          <w:p w14:paraId="18787148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２　消火活動</w:t>
            </w:r>
          </w:p>
          <w:p w14:paraId="5F9E92B9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消火器を使って、消火活動を行います。</w:t>
            </w:r>
          </w:p>
          <w:p w14:paraId="616FAC8E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３　避難誘導</w:t>
            </w:r>
          </w:p>
          <w:p w14:paraId="143BAC44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避難口（出入口）を開放し、避難口までお客を誘導します。</w:t>
            </w:r>
          </w:p>
          <w:p w14:paraId="504C56AA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>〔地震時の対応〕</w:t>
            </w:r>
          </w:p>
          <w:p w14:paraId="1BA586CF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１　身の安全を図ってください。</w:t>
            </w:r>
          </w:p>
          <w:p w14:paraId="38317EE1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蛍光灯、ガラス製品、窓等の近くから離れてください。</w:t>
            </w:r>
          </w:p>
          <w:p w14:paraId="5DDD42BF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２　火の始末を行ってください。</w:t>
            </w:r>
          </w:p>
          <w:p w14:paraId="0C567E65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揺れを感じたら、火気設備器具の直近にいる者は、すぐに火を消してください。</w:t>
            </w:r>
          </w:p>
          <w:p w14:paraId="6D3B9678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>〔その他〕</w:t>
            </w:r>
          </w:p>
          <w:p w14:paraId="22087920" w14:textId="77777777" w:rsidR="008B2F84" w:rsidRDefault="008B2F84">
            <w:pPr>
              <w:spacing w:before="120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3A1B7A18" w14:textId="77777777" w:rsidR="008B2F84" w:rsidRDefault="008B2F84">
            <w:pPr>
              <w:spacing w:before="40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4B27D0C5" w14:textId="77777777" w:rsidR="008B2F84" w:rsidRDefault="008B2F84">
            <w:pPr>
              <w:spacing w:before="40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5180FE8A" w14:textId="77777777" w:rsidR="008B2F84" w:rsidRDefault="008B2F84">
            <w:pPr>
              <w:spacing w:before="40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5CB1E054" w14:textId="77777777" w:rsidR="008B2F84" w:rsidRDefault="008B2F84">
            <w:pPr>
              <w:spacing w:before="40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2EF7DB72" w14:textId="77777777" w:rsidR="008B2F84" w:rsidRDefault="008B2F84">
            <w:pPr>
              <w:spacing w:before="40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75AA7196" w14:textId="77777777" w:rsidR="008B2F84" w:rsidRDefault="008B2F84">
            <w:pPr>
              <w:spacing w:before="40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</w:tc>
      </w:tr>
    </w:tbl>
    <w:p w14:paraId="42EAC376" w14:textId="77777777" w:rsidR="008B2F84" w:rsidRDefault="008B2F84">
      <w:pPr>
        <w:spacing w:line="20" w:lineRule="exact"/>
      </w:pPr>
    </w:p>
    <w:p w14:paraId="43596879" w14:textId="77777777" w:rsidR="008B2F84" w:rsidRDefault="008B2F84">
      <w:pPr>
        <w:spacing w:line="20" w:lineRule="exact"/>
      </w:pPr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9"/>
      </w:tblGrid>
      <w:tr w:rsidR="008B2F84" w14:paraId="09E2B833" w14:textId="77777777">
        <w:trPr>
          <w:trHeight w:val="485"/>
        </w:trPr>
        <w:tc>
          <w:tcPr>
            <w:tcW w:w="90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09C54B" w14:textId="77777777" w:rsidR="008B2F84" w:rsidRDefault="008B2F84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0"/>
              </w:rPr>
              <w:lastRenderedPageBreak/>
              <w:t>別紙２</w:t>
            </w:r>
            <w:r>
              <w:rPr>
                <w:rFonts w:ascii="ＭＳ ゴシック" w:eastAsia="ＭＳ ゴシック" w:hint="eastAsia"/>
              </w:rPr>
              <w:t xml:space="preserve">　　　　　　　　　　　</w:t>
            </w:r>
            <w:r>
              <w:rPr>
                <w:rFonts w:ascii="ＭＳ ゴシック" w:eastAsia="ＭＳ ゴシック" w:hint="eastAsia"/>
                <w:sz w:val="20"/>
              </w:rPr>
              <w:t>防災の手引き（従業員用）</w:t>
            </w:r>
          </w:p>
        </w:tc>
      </w:tr>
      <w:tr w:rsidR="008B2F84" w14:paraId="5967D72A" w14:textId="77777777">
        <w:trPr>
          <w:trHeight w:val="13472"/>
        </w:trPr>
        <w:tc>
          <w:tcPr>
            <w:tcW w:w="9029" w:type="dxa"/>
            <w:tcBorders>
              <w:top w:val="single" w:sz="4" w:space="0" w:color="auto"/>
              <w:bottom w:val="single" w:sz="4" w:space="0" w:color="auto"/>
            </w:tcBorders>
          </w:tcPr>
          <w:p w14:paraId="59C129DC" w14:textId="77777777" w:rsidR="008B2F84" w:rsidRDefault="008B2F84">
            <w:pPr>
              <w:spacing w:before="80"/>
              <w:rPr>
                <w:sz w:val="18"/>
              </w:rPr>
            </w:pPr>
            <w:r>
              <w:rPr>
                <w:rFonts w:hint="eastAsia"/>
                <w:sz w:val="18"/>
              </w:rPr>
              <w:t>〔消防計画について〕</w:t>
            </w:r>
          </w:p>
          <w:p w14:paraId="626FB2A3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当事業所の消防計画を再確認してください。</w:t>
            </w:r>
          </w:p>
          <w:p w14:paraId="72250F9F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消防計画の確認項目</w:t>
            </w:r>
          </w:p>
          <w:p w14:paraId="12D542FF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１　通報連絡担当者（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</w:t>
            </w:r>
            <w:r>
              <w:rPr>
                <w:rFonts w:hint="eastAsia"/>
                <w:sz w:val="18"/>
              </w:rPr>
              <w:t>）</w:t>
            </w:r>
          </w:p>
          <w:p w14:paraId="1A77EA69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２　初期消火担当者（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</w:t>
            </w:r>
            <w:r>
              <w:rPr>
                <w:rFonts w:hint="eastAsia"/>
                <w:sz w:val="18"/>
              </w:rPr>
              <w:t>）</w:t>
            </w:r>
          </w:p>
          <w:p w14:paraId="05687359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３　避難誘導担当者（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</w:t>
            </w:r>
            <w:r>
              <w:rPr>
                <w:rFonts w:hint="eastAsia"/>
                <w:sz w:val="18"/>
              </w:rPr>
              <w:t>）</w:t>
            </w:r>
          </w:p>
          <w:p w14:paraId="131DCF76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４　日常の自主検査は誰が実施担当者ですか。（</w:t>
            </w:r>
            <w:r>
              <w:rPr>
                <w:rFonts w:hint="eastAsia"/>
                <w:sz w:val="18"/>
                <w:u w:val="single"/>
              </w:rPr>
              <w:t xml:space="preserve">　　　　　　</w:t>
            </w:r>
            <w:r>
              <w:rPr>
                <w:rFonts w:hint="eastAsia"/>
                <w:sz w:val="18"/>
              </w:rPr>
              <w:t>）</w:t>
            </w:r>
          </w:p>
          <w:p w14:paraId="79ACA932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５　定期の自主検査は誰が実施担当者ですか。（</w:t>
            </w:r>
            <w:r>
              <w:rPr>
                <w:rFonts w:hint="eastAsia"/>
                <w:sz w:val="18"/>
                <w:u w:val="single"/>
              </w:rPr>
              <w:t xml:space="preserve">　　　　　　</w:t>
            </w:r>
            <w:r>
              <w:rPr>
                <w:rFonts w:hint="eastAsia"/>
                <w:sz w:val="18"/>
              </w:rPr>
              <w:t>）</w:t>
            </w:r>
          </w:p>
          <w:p w14:paraId="6FE3E05E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>〔火気設備器具について〕</w:t>
            </w:r>
          </w:p>
          <w:p w14:paraId="14236412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１　火気設備器具の周辺は、よく整理清掃して可燃物を接して置かないでください。</w:t>
            </w:r>
          </w:p>
          <w:p w14:paraId="2CC2CC00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２　火気設備器具は、常に監視できる状態で使用し、その場を離れるときは、必ず消してください。</w:t>
            </w:r>
          </w:p>
          <w:p w14:paraId="4818DE16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３　火気設備器具にある取扱上の注意事項を守り、故障又は破損したままで使用しないでください。</w:t>
            </w:r>
          </w:p>
          <w:p w14:paraId="7D0CD3C5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４　地震時には、火気設備器具の使用を中止してください。</w:t>
            </w:r>
          </w:p>
          <w:p w14:paraId="70252E57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５　終業時には、火気設備器具の点検を行い、安全を確認してください。</w:t>
            </w:r>
          </w:p>
          <w:p w14:paraId="5D6FB085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>〔喫煙について〕</w:t>
            </w:r>
          </w:p>
          <w:p w14:paraId="20D3D455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１　喫煙は、指定された場所で、吸殻入れを用いて喫煙してください。</w:t>
            </w:r>
          </w:p>
          <w:p w14:paraId="79857793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２　タバコの吸殻は必ず水の入ったバケツなどに捨て、可燃ゴミの中には入れないでください。</w:t>
            </w:r>
          </w:p>
          <w:p w14:paraId="1049332C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３　終業時には、吸殻の処理（水の入ったバケツに捨てる）を確実に行ってください。</w:t>
            </w:r>
          </w:p>
          <w:p w14:paraId="633CE0B2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>〔危険物の取扱いについて〕</w:t>
            </w:r>
          </w:p>
          <w:p w14:paraId="3184F1F8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１　危険物（シンナー、ベンジン等）を使用するときは、防火管理者の承認を受けてください。</w:t>
            </w:r>
          </w:p>
          <w:p w14:paraId="544380BF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２　危険物を使用するときは、小分けして使用し、容器は常に閉め、火気に注意してください。</w:t>
            </w:r>
          </w:p>
          <w:p w14:paraId="3CAF0E6E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>〔避難施設の維持管理について〕</w:t>
            </w:r>
          </w:p>
          <w:p w14:paraId="22C97325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１　避難口、廊下、階段、避難通路には避難障害となる設備を設けたり、物品を置かないでください。</w:t>
            </w:r>
          </w:p>
          <w:p w14:paraId="25531C79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２　防火戸の付近には、常に閉鎖の障害となる物品を置かないでください。</w:t>
            </w:r>
          </w:p>
          <w:p w14:paraId="0078131F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>〔放火防止対策について〕</w:t>
            </w:r>
          </w:p>
          <w:p w14:paraId="1982327A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１　建物の外周部及び敷地内には、ダンボール等の可燃物を放置しないでください。</w:t>
            </w:r>
          </w:p>
          <w:p w14:paraId="32D73E3A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２　倉庫、更衣室などを使用しないときは、施錠しておきましょう。</w:t>
            </w:r>
          </w:p>
          <w:p w14:paraId="067AF620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３　ゴミ類の廃棄可燃物は、定められた時間に、指定場所に持って行きましょう。</w:t>
            </w:r>
          </w:p>
          <w:p w14:paraId="3640EA8D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４　店内外の不審者に対しては、注意を払ってください。</w:t>
            </w:r>
          </w:p>
          <w:p w14:paraId="7372F8E6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>〔火災時の対応〕</w:t>
            </w:r>
          </w:p>
          <w:p w14:paraId="1CC397A0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１　通報連絡</w:t>
            </w:r>
          </w:p>
          <w:p w14:paraId="169CA992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119番通報します。（火災か救急かの種別、所在、目標、火災の内容など）</w:t>
            </w:r>
          </w:p>
          <w:p w14:paraId="132214B8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防火管理者に連絡し、指示を受けてください。</w:t>
            </w:r>
          </w:p>
          <w:p w14:paraId="1D817FAF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２　消火活動</w:t>
            </w:r>
          </w:p>
          <w:p w14:paraId="0C0C0FD4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消火器を使って、消火活動を行います。</w:t>
            </w:r>
          </w:p>
          <w:p w14:paraId="45C7F4C8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３　避難誘導</w:t>
            </w:r>
          </w:p>
          <w:p w14:paraId="23068269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避難口（出入口）を開放し、避難口までお客を誘導します。</w:t>
            </w:r>
          </w:p>
          <w:p w14:paraId="4BC5C33F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>〔地震時の対応〕</w:t>
            </w:r>
          </w:p>
          <w:p w14:paraId="7CE01E33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１　まず身の安全を図ってください。</w:t>
            </w:r>
          </w:p>
          <w:p w14:paraId="3CF39452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蛍光灯、ガラス製品、窓等の近くから離れてください。</w:t>
            </w:r>
          </w:p>
          <w:p w14:paraId="678DE920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２　火の始末を行ってください。</w:t>
            </w:r>
          </w:p>
          <w:p w14:paraId="4A355A93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揺れを感じたら、火気設備器具の直近にいる者は、すぐに火を消してください。</w:t>
            </w:r>
          </w:p>
          <w:p w14:paraId="7BE08D18" w14:textId="77777777" w:rsidR="008B2F84" w:rsidRDefault="008B2F84">
            <w:pPr>
              <w:spacing w:before="40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>〔</w:t>
            </w:r>
            <w:r>
              <w:rPr>
                <w:rFonts w:hint="eastAsia"/>
                <w:sz w:val="18"/>
                <w:u w:val="single"/>
              </w:rPr>
              <w:t xml:space="preserve">その他〕　　　　　　　　　　　　　　　　　　　　　　　　　　　　　　　　　　　　　　　　　　　　</w:t>
            </w:r>
          </w:p>
          <w:p w14:paraId="7091CDCC" w14:textId="77777777" w:rsidR="008B2F84" w:rsidRDefault="008B2F84">
            <w:pPr>
              <w:spacing w:before="40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24910385" w14:textId="77777777" w:rsidR="008B2F84" w:rsidRDefault="008B2F84">
            <w:pPr>
              <w:spacing w:before="40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6A40DB42" w14:textId="77777777" w:rsidR="008B2F84" w:rsidRDefault="008B2F84">
            <w:pPr>
              <w:spacing w:before="40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552859ED" w14:textId="77777777" w:rsidR="008B2F84" w:rsidRDefault="008B2F84">
            <w:pPr>
              <w:spacing w:before="40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080EC8F8" w14:textId="77777777" w:rsidR="008B2F84" w:rsidRDefault="008B2F84">
            <w:pPr>
              <w:spacing w:before="40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3A408CD7" w14:textId="77777777" w:rsidR="008B2F84" w:rsidRDefault="008B2F84">
            <w:pPr>
              <w:spacing w:before="40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</w:tc>
      </w:tr>
    </w:tbl>
    <w:p w14:paraId="7FB655E6" w14:textId="77777777" w:rsidR="008B2F84" w:rsidRDefault="008B2F84">
      <w:pPr>
        <w:spacing w:line="20" w:lineRule="exact"/>
      </w:pPr>
    </w:p>
    <w:sectPr w:rsidR="008B2F84">
      <w:type w:val="nextColumn"/>
      <w:pgSz w:w="11907" w:h="16840" w:code="9"/>
      <w:pgMar w:top="1361" w:right="1418" w:bottom="1418" w:left="1474" w:header="284" w:footer="284" w:gutter="0"/>
      <w:cols w:space="425"/>
      <w:docGrid w:type="linesAndChars" w:linePitch="439" w:charSpace="-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439"/>
  <w:displayHorizontalDrawingGridEvery w:val="0"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84"/>
    <w:rsid w:val="000475DC"/>
    <w:rsid w:val="006816A4"/>
    <w:rsid w:val="008B2F84"/>
    <w:rsid w:val="00D56130"/>
    <w:rsid w:val="00E6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2D0EF6"/>
  <w15:chartTrackingRefBased/>
  <w15:docId w15:val="{E31C694F-8D7B-4694-8444-8E6496AC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2001</Words>
  <Characters>1032</Characters>
  <Application>Microsoft Office Word</Application>
  <DocSecurity>0</DocSecurity>
  <Lines>8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別記様式第１号の２（第３条関係）</vt:lpstr>
      <vt:lpstr>別記様式第１号の２（第３条関係）</vt:lpstr>
    </vt:vector>
  </TitlesOfParts>
  <Company>　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別記様式第１号の２（第３条関係）</dc:title>
  <dc:subject/>
  <dc:creator>物井　邑</dc:creator>
  <cp:keywords/>
  <dc:description/>
  <cp:lastModifiedBy>大久保　鎮</cp:lastModifiedBy>
  <cp:revision>2</cp:revision>
  <cp:lastPrinted>2004-02-18T21:44:00Z</cp:lastPrinted>
  <dcterms:created xsi:type="dcterms:W3CDTF">2025-09-10T02:32:00Z</dcterms:created>
  <dcterms:modified xsi:type="dcterms:W3CDTF">2025-09-10T02:32:00Z</dcterms:modified>
</cp:coreProperties>
</file>